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/>
          <w:sz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lang w:val="en-US" w:eastAsia="zh-CN"/>
        </w:rPr>
        <w:t>复习思考题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一、填空题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1.</w:t>
      </w:r>
      <w:r>
        <w:rPr>
          <w:rFonts w:hint="eastAsia" w:ascii="Times New Roman" w:hAnsi="Times New Roman" w:eastAsia="宋体"/>
          <w:sz w:val="28"/>
        </w:rPr>
        <w:t xml:space="preserve"> 发情周期分为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  </w:t>
      </w:r>
      <w:r>
        <w:rPr>
          <w:rFonts w:hint="eastAsia" w:ascii="Times New Roman" w:hAnsi="Times New Roman" w:eastAsia="宋体"/>
          <w:sz w:val="28"/>
        </w:rPr>
        <w:t>、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sz w:val="28"/>
        </w:rPr>
        <w:t>、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sz w:val="28"/>
        </w:rPr>
        <w:t>、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</w:t>
      </w:r>
      <w:r>
        <w:rPr>
          <w:rFonts w:hint="eastAsia" w:ascii="Times New Roman" w:hAnsi="Times New Roman" w:eastAsia="宋体"/>
          <w:sz w:val="28"/>
        </w:rPr>
        <w:t>。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二、名词解释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性成熟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妊娠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体成熟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发情周期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分娩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受精</w:t>
      </w:r>
      <w:r>
        <w:rPr>
          <w:rFonts w:hint="eastAsia" w:ascii="Times New Roman" w:hAnsi="Times New Roman" w:eastAsia="宋体"/>
          <w:sz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</w:rPr>
        <w:t>胎盘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三、选择题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</w:t>
      </w:r>
      <w:r>
        <w:rPr>
          <w:rFonts w:hint="eastAsia" w:ascii="Times New Roman" w:hAnsi="Times New Roman" w:eastAsia="宋体"/>
          <w:sz w:val="28"/>
        </w:rPr>
        <w:t xml:space="preserve">.家畜受精时，精子必须首先穿过（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  <w:bookmarkStart w:id="0" w:name="_GoBack"/>
      <w:bookmarkEnd w:id="0"/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A.卵泡 B.卵泡腔 C.透明带  D.放射冠 E.卵细胞膜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2</w:t>
      </w:r>
      <w:r>
        <w:rPr>
          <w:rFonts w:hint="eastAsia" w:ascii="Times New Roman" w:hAnsi="Times New Roman" w:eastAsia="宋体"/>
          <w:sz w:val="28"/>
        </w:rPr>
        <w:t>.位于初级卵母细胞和颗粒细胞之间的一层嗜酸性、折光强的膜状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结构称（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A.卵丘 B.基膜  C.透明带 D.放射冠  E.卵泡（内、外）膜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</w:t>
      </w:r>
      <w:r>
        <w:rPr>
          <w:rFonts w:hint="eastAsia" w:ascii="Times New Roman" w:hAnsi="Times New Roman" w:eastAsia="宋体"/>
          <w:sz w:val="28"/>
        </w:rPr>
        <w:t xml:space="preserve">.紧靠卵母细胞的一层颗粒细胞增高呈柱状，呈放射状排列（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A.卵丘 B.基膜  C.透明带 D.放射冠  E.卵泡（内、外）膜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4.</w:t>
      </w:r>
      <w:r>
        <w:rPr>
          <w:rFonts w:hint="eastAsia" w:ascii="Times New Roman" w:hAnsi="Times New Roman" w:eastAsia="宋体"/>
          <w:sz w:val="28"/>
        </w:rPr>
        <w:t xml:space="preserve">成熟卵泡破裂，释放出其中的卵细胞、卵泡液和一部分卵泡细胞的过程称为（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受精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卵裂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囊胚形成 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排卵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桑葚胚形成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四、简答论述题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</w:t>
      </w:r>
      <w:r>
        <w:rPr>
          <w:rFonts w:hint="eastAsia" w:ascii="Times New Roman" w:hAnsi="Times New Roman" w:eastAsia="宋体"/>
          <w:sz w:val="28"/>
        </w:rPr>
        <w:t>．受精过程可分哪几个阶段？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2．</w:t>
      </w:r>
      <w:r>
        <w:rPr>
          <w:rFonts w:hint="eastAsia" w:ascii="Times New Roman" w:hAnsi="Times New Roman" w:eastAsia="宋体"/>
          <w:sz w:val="28"/>
        </w:rPr>
        <w:t>母畜妊娠后有哪些变化？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3．</w:t>
      </w:r>
      <w:r>
        <w:rPr>
          <w:rFonts w:hint="eastAsia" w:ascii="Times New Roman" w:hAnsi="Times New Roman" w:eastAsia="宋体"/>
          <w:sz w:val="28"/>
        </w:rPr>
        <w:t>分娩过程分哪几个阶段？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6A1"/>
    <w:rsid w:val="006616A1"/>
    <w:rsid w:val="009F1792"/>
    <w:rsid w:val="04F9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367</Characters>
  <Lines>3</Lines>
  <Paragraphs>1</Paragraphs>
  <TotalTime>2</TotalTime>
  <ScaleCrop>false</ScaleCrop>
  <LinksUpToDate>false</LinksUpToDate>
  <CharactersWithSpaces>430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2020-11-02T16:25:00Z</dcterms:created>
  <dc:creator>cao manman</dc:creator>
  <cp:lastModifiedBy>周生生</cp:lastModifiedBy>
  <dcterms:modified xsi:type="dcterms:W3CDTF">2020-11-08T15:59:41Z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